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19A" w:rsidRDefault="001D419A" w:rsidP="001D419A">
      <w:pPr>
        <w:pStyle w:val="a3"/>
        <w:shd w:val="clear" w:color="auto" w:fill="FFFFFF"/>
        <w:spacing w:after="0" w:line="240" w:lineRule="auto"/>
        <w:ind w:right="424"/>
        <w:jc w:val="center"/>
        <w:rPr>
          <w:rFonts w:ascii="Bookman Old Style" w:hAnsi="Bookman Old Style" w:cs="Times New Roman"/>
          <w:color w:val="323E4F" w:themeColor="text2" w:themeShade="BF"/>
          <w:sz w:val="32"/>
          <w:szCs w:val="32"/>
        </w:rPr>
      </w:pPr>
    </w:p>
    <w:p w:rsidR="001D419A" w:rsidRPr="001D419A" w:rsidRDefault="001D419A" w:rsidP="001D419A">
      <w:pPr>
        <w:pStyle w:val="a3"/>
        <w:shd w:val="clear" w:color="auto" w:fill="FFFFFF"/>
        <w:spacing w:after="0" w:line="240" w:lineRule="auto"/>
        <w:ind w:right="424"/>
        <w:jc w:val="center"/>
        <w:rPr>
          <w:color w:val="323E4F" w:themeColor="text2" w:themeShade="BF"/>
          <w:sz w:val="32"/>
          <w:szCs w:val="32"/>
        </w:rPr>
      </w:pPr>
      <w:bookmarkStart w:id="0" w:name="_GoBack"/>
      <w:bookmarkEnd w:id="0"/>
      <w:r w:rsidRPr="001D419A">
        <w:rPr>
          <w:rFonts w:ascii="Bookman Old Style" w:hAnsi="Bookman Old Style" w:cs="Times New Roman"/>
          <w:color w:val="323E4F" w:themeColor="text2" w:themeShade="BF"/>
          <w:sz w:val="32"/>
          <w:szCs w:val="32"/>
        </w:rPr>
        <w:t>Памятка для родителей</w:t>
      </w:r>
    </w:p>
    <w:p w:rsidR="001D419A" w:rsidRPr="001D419A" w:rsidRDefault="001D419A" w:rsidP="001D419A">
      <w:pPr>
        <w:pStyle w:val="a3"/>
        <w:shd w:val="clear" w:color="auto" w:fill="FFFFFF"/>
        <w:spacing w:after="0" w:line="240" w:lineRule="auto"/>
        <w:ind w:right="424"/>
        <w:jc w:val="center"/>
        <w:rPr>
          <w:color w:val="323E4F" w:themeColor="text2" w:themeShade="BF"/>
          <w:sz w:val="40"/>
          <w:szCs w:val="40"/>
        </w:rPr>
      </w:pPr>
      <w:proofErr w:type="spellStart"/>
      <w:r w:rsidRPr="001D419A">
        <w:rPr>
          <w:rFonts w:ascii="Bookman Old Style" w:hAnsi="Bookman Old Style" w:cs="Times New Roman"/>
          <w:color w:val="323E4F" w:themeColor="text2" w:themeShade="BF"/>
          <w:sz w:val="40"/>
          <w:szCs w:val="40"/>
        </w:rPr>
        <w:t>Аддиктивное</w:t>
      </w:r>
      <w:proofErr w:type="spellEnd"/>
      <w:r w:rsidRPr="001D419A">
        <w:rPr>
          <w:rFonts w:ascii="Bookman Old Style" w:hAnsi="Bookman Old Style" w:cs="Times New Roman"/>
          <w:color w:val="323E4F" w:themeColor="text2" w:themeShade="BF"/>
          <w:sz w:val="40"/>
          <w:szCs w:val="40"/>
        </w:rPr>
        <w:t xml:space="preserve"> поведение </w:t>
      </w:r>
    </w:p>
    <w:p w:rsidR="001D419A" w:rsidRPr="001D419A" w:rsidRDefault="001D419A" w:rsidP="001D419A">
      <w:pPr>
        <w:pStyle w:val="a3"/>
        <w:shd w:val="clear" w:color="auto" w:fill="FFFFFF"/>
        <w:spacing w:after="0" w:line="240" w:lineRule="auto"/>
        <w:ind w:right="424"/>
        <w:jc w:val="center"/>
        <w:rPr>
          <w:color w:val="323E4F" w:themeColor="text2" w:themeShade="BF"/>
          <w:sz w:val="40"/>
          <w:szCs w:val="40"/>
        </w:rPr>
      </w:pPr>
      <w:r w:rsidRPr="001D419A">
        <w:rPr>
          <w:rFonts w:ascii="Bookman Old Style" w:hAnsi="Bookman Old Style" w:cs="Times New Roman"/>
          <w:color w:val="323E4F" w:themeColor="text2" w:themeShade="BF"/>
          <w:sz w:val="40"/>
          <w:szCs w:val="40"/>
        </w:rPr>
        <w:t xml:space="preserve">у детей и подростков </w:t>
      </w:r>
    </w:p>
    <w:p w:rsidR="001D419A" w:rsidRPr="001D419A" w:rsidRDefault="001D419A" w:rsidP="001D419A">
      <w:pPr>
        <w:pStyle w:val="a3"/>
        <w:shd w:val="clear" w:color="auto" w:fill="FFFFFF"/>
        <w:spacing w:after="0" w:line="240" w:lineRule="auto"/>
        <w:ind w:right="424"/>
        <w:rPr>
          <w:rFonts w:ascii="Bookman Old Style" w:hAnsi="Bookman Old Style"/>
          <w:color w:val="323E4F" w:themeColor="text2" w:themeShade="BF"/>
          <w:sz w:val="26"/>
          <w:szCs w:val="26"/>
        </w:rPr>
      </w:pPr>
    </w:p>
    <w:p w:rsidR="001D419A" w:rsidRPr="001D419A" w:rsidRDefault="001D419A" w:rsidP="001D419A">
      <w:pPr>
        <w:pStyle w:val="a3"/>
        <w:shd w:val="clear" w:color="auto" w:fill="FFFFFF"/>
        <w:spacing w:after="0"/>
        <w:ind w:left="283" w:right="424" w:firstLine="283"/>
        <w:rPr>
          <w:color w:val="323E4F" w:themeColor="text2" w:themeShade="BF"/>
          <w:sz w:val="26"/>
          <w:szCs w:val="26"/>
        </w:rPr>
      </w:pPr>
      <w:proofErr w:type="spellStart"/>
      <w:r w:rsidRPr="001D419A">
        <w:rPr>
          <w:rFonts w:ascii="Bookman Old Style" w:hAnsi="Bookman Old Style" w:cs="Times New Roman"/>
          <w:b/>
          <w:color w:val="323E4F" w:themeColor="text2" w:themeShade="BF"/>
          <w:sz w:val="26"/>
          <w:szCs w:val="26"/>
        </w:rPr>
        <w:t>Аддиктивность</w:t>
      </w:r>
      <w:proofErr w:type="spellEnd"/>
      <w:r w:rsidRPr="001D419A">
        <w:rPr>
          <w:rFonts w:ascii="Bookman Old Style" w:hAnsi="Bookman Old Style" w:cs="Times New Roman"/>
          <w:i/>
          <w:color w:val="323E4F" w:themeColor="text2" w:themeShade="BF"/>
          <w:sz w:val="26"/>
          <w:szCs w:val="26"/>
        </w:rPr>
        <w:t> </w:t>
      </w:r>
      <w:r w:rsidRPr="001D419A">
        <w:rPr>
          <w:rFonts w:ascii="Bookman Old Style" w:hAnsi="Bookman Old Style" w:cs="Times New Roman"/>
          <w:color w:val="323E4F" w:themeColor="text2" w:themeShade="BF"/>
          <w:sz w:val="26"/>
          <w:szCs w:val="26"/>
        </w:rPr>
        <w:t xml:space="preserve">является следствием понимания собственной несостоятельности, хронической неудовлетворённости жизнью, неуверенности в себе. Желание ребёнка любой ценой вернуть уверенность в собственных силах, уважение окружающих приводит, к неадекватной, иногда смертельно опасной форме </w:t>
      </w:r>
      <w:proofErr w:type="spellStart"/>
      <w:r w:rsidRPr="001D419A">
        <w:rPr>
          <w:rFonts w:ascii="Bookman Old Style" w:hAnsi="Bookman Old Style" w:cs="Times New Roman"/>
          <w:color w:val="323E4F" w:themeColor="text2" w:themeShade="BF"/>
          <w:sz w:val="26"/>
          <w:szCs w:val="26"/>
        </w:rPr>
        <w:t>аддиктивного</w:t>
      </w:r>
      <w:proofErr w:type="spellEnd"/>
      <w:r w:rsidRPr="001D419A">
        <w:rPr>
          <w:rFonts w:ascii="Bookman Old Style" w:hAnsi="Bookman Old Style" w:cs="Times New Roman"/>
          <w:color w:val="323E4F" w:themeColor="text2" w:themeShade="BF"/>
          <w:sz w:val="26"/>
          <w:szCs w:val="26"/>
        </w:rPr>
        <w:t xml:space="preserve"> поведения.</w:t>
      </w:r>
      <w:r w:rsidRPr="001D419A">
        <w:rPr>
          <w:rFonts w:ascii="Bookman Old Style" w:hAnsi="Bookman Old Style" w:cs="Times New Roman"/>
          <w:i/>
          <w:color w:val="323E4F" w:themeColor="text2" w:themeShade="BF"/>
          <w:sz w:val="26"/>
          <w:szCs w:val="26"/>
        </w:rPr>
        <w:t xml:space="preserve"> </w:t>
      </w:r>
    </w:p>
    <w:p w:rsidR="001D419A" w:rsidRPr="001D419A" w:rsidRDefault="001D419A" w:rsidP="001D419A">
      <w:pPr>
        <w:pStyle w:val="a3"/>
        <w:shd w:val="clear" w:color="auto" w:fill="FFFFFF"/>
        <w:spacing w:after="0"/>
        <w:ind w:left="283" w:right="424" w:firstLine="283"/>
        <w:rPr>
          <w:color w:val="323E4F" w:themeColor="text2" w:themeShade="BF"/>
          <w:sz w:val="26"/>
          <w:szCs w:val="26"/>
        </w:rPr>
      </w:pPr>
      <w:proofErr w:type="spellStart"/>
      <w:r w:rsidRPr="001D419A">
        <w:rPr>
          <w:rFonts w:ascii="Bookman Old Style" w:hAnsi="Bookman Old Style" w:cs="Times New Roman"/>
          <w:b/>
          <w:bCs/>
          <w:i/>
          <w:iCs/>
          <w:color w:val="323E4F" w:themeColor="text2" w:themeShade="BF"/>
          <w:sz w:val="26"/>
          <w:szCs w:val="26"/>
        </w:rPr>
        <w:t>Адд</w:t>
      </w:r>
      <w:r w:rsidRPr="001D419A">
        <w:rPr>
          <w:rFonts w:ascii="Bookman Old Style" w:hAnsi="Bookman Old Style" w:cs="Times New Roman"/>
          <w:b/>
          <w:bCs/>
          <w:i/>
          <w:color w:val="323E4F" w:themeColor="text2" w:themeShade="BF"/>
          <w:sz w:val="26"/>
          <w:szCs w:val="26"/>
        </w:rPr>
        <w:t>иктивное</w:t>
      </w:r>
      <w:proofErr w:type="spellEnd"/>
      <w:r w:rsidRPr="001D419A">
        <w:rPr>
          <w:rFonts w:ascii="Bookman Old Style" w:hAnsi="Bookman Old Style" w:cs="Times New Roman"/>
          <w:b/>
          <w:bCs/>
          <w:i/>
          <w:color w:val="323E4F" w:themeColor="text2" w:themeShade="BF"/>
          <w:sz w:val="26"/>
          <w:szCs w:val="26"/>
        </w:rPr>
        <w:t xml:space="preserve"> поведение как вид </w:t>
      </w:r>
      <w:proofErr w:type="spellStart"/>
      <w:r w:rsidRPr="001D419A">
        <w:rPr>
          <w:rFonts w:ascii="Bookman Old Style" w:hAnsi="Bookman Old Style" w:cs="Times New Roman"/>
          <w:b/>
          <w:bCs/>
          <w:i/>
          <w:color w:val="323E4F" w:themeColor="text2" w:themeShade="BF"/>
          <w:sz w:val="26"/>
          <w:szCs w:val="26"/>
        </w:rPr>
        <w:t>девиантного</w:t>
      </w:r>
      <w:proofErr w:type="spellEnd"/>
      <w:r w:rsidRPr="001D419A">
        <w:rPr>
          <w:rFonts w:ascii="Bookman Old Style" w:hAnsi="Bookman Old Style" w:cs="Times New Roman"/>
          <w:b/>
          <w:bCs/>
          <w:i/>
          <w:color w:val="323E4F" w:themeColor="text2" w:themeShade="BF"/>
          <w:sz w:val="26"/>
          <w:szCs w:val="26"/>
        </w:rPr>
        <w:t xml:space="preserve"> поведения личности имеет несколько форм:</w:t>
      </w:r>
    </w:p>
    <w:p w:rsidR="001D419A" w:rsidRPr="001D419A" w:rsidRDefault="001D419A" w:rsidP="001D419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283" w:right="424" w:firstLine="283"/>
        <w:rPr>
          <w:color w:val="323E4F" w:themeColor="text2" w:themeShade="BF"/>
          <w:sz w:val="26"/>
          <w:szCs w:val="26"/>
        </w:rPr>
      </w:pPr>
      <w:r w:rsidRPr="001D419A">
        <w:rPr>
          <w:rFonts w:ascii="Bookman Old Style" w:hAnsi="Bookman Old Style"/>
          <w:color w:val="323E4F" w:themeColor="text2" w:themeShade="BF"/>
          <w:sz w:val="26"/>
          <w:szCs w:val="26"/>
        </w:rPr>
        <w:t>- химическая зависимость (курение, токсикомания, наркозависимость, алкогольная зависимость);</w:t>
      </w:r>
    </w:p>
    <w:p w:rsidR="001D419A" w:rsidRPr="001D419A" w:rsidRDefault="001D419A" w:rsidP="001D419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283" w:right="424" w:firstLine="283"/>
        <w:rPr>
          <w:color w:val="323E4F" w:themeColor="text2" w:themeShade="BF"/>
          <w:sz w:val="26"/>
          <w:szCs w:val="26"/>
        </w:rPr>
      </w:pPr>
      <w:r w:rsidRPr="001D419A">
        <w:rPr>
          <w:rFonts w:ascii="Bookman Old Style" w:hAnsi="Bookman Old Style"/>
          <w:color w:val="323E4F" w:themeColor="text2" w:themeShade="BF"/>
          <w:sz w:val="26"/>
          <w:szCs w:val="26"/>
        </w:rPr>
        <w:t>- нарушение пищевого поведения (переедание, голодание, отказ от еды);</w:t>
      </w:r>
    </w:p>
    <w:p w:rsidR="001D419A" w:rsidRPr="001D419A" w:rsidRDefault="001D419A" w:rsidP="001D419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283" w:right="424" w:firstLine="283"/>
        <w:rPr>
          <w:color w:val="323E4F" w:themeColor="text2" w:themeShade="BF"/>
          <w:sz w:val="26"/>
          <w:szCs w:val="26"/>
        </w:rPr>
      </w:pPr>
      <w:r w:rsidRPr="001D419A">
        <w:rPr>
          <w:rFonts w:ascii="Bookman Old Style" w:hAnsi="Bookman Old Style"/>
          <w:color w:val="323E4F" w:themeColor="text2" w:themeShade="BF"/>
          <w:sz w:val="26"/>
          <w:szCs w:val="26"/>
        </w:rPr>
        <w:t xml:space="preserve">- </w:t>
      </w:r>
      <w:proofErr w:type="spellStart"/>
      <w:r w:rsidRPr="001D419A">
        <w:rPr>
          <w:rFonts w:ascii="Bookman Old Style" w:hAnsi="Bookman Old Style"/>
          <w:color w:val="323E4F" w:themeColor="text2" w:themeShade="BF"/>
          <w:sz w:val="26"/>
          <w:szCs w:val="26"/>
        </w:rPr>
        <w:t>гэмблинг</w:t>
      </w:r>
      <w:proofErr w:type="spellEnd"/>
      <w:r w:rsidRPr="001D419A">
        <w:rPr>
          <w:rFonts w:ascii="Bookman Old Style" w:hAnsi="Bookman Old Style"/>
          <w:color w:val="323E4F" w:themeColor="text2" w:themeShade="BF"/>
          <w:sz w:val="26"/>
          <w:szCs w:val="26"/>
        </w:rPr>
        <w:t xml:space="preserve"> - игровая зависимость (компьютерная зависимость, азартные игры);</w:t>
      </w:r>
    </w:p>
    <w:p w:rsidR="001D419A" w:rsidRPr="001D419A" w:rsidRDefault="001D419A" w:rsidP="001D419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283" w:right="424" w:firstLine="283"/>
        <w:rPr>
          <w:color w:val="323E4F" w:themeColor="text2" w:themeShade="BF"/>
          <w:sz w:val="26"/>
          <w:szCs w:val="26"/>
        </w:rPr>
      </w:pPr>
      <w:r w:rsidRPr="001D419A">
        <w:rPr>
          <w:rFonts w:ascii="Bookman Old Style" w:hAnsi="Bookman Old Style"/>
          <w:color w:val="323E4F" w:themeColor="text2" w:themeShade="BF"/>
          <w:sz w:val="26"/>
          <w:szCs w:val="26"/>
        </w:rPr>
        <w:t>- религиозно-деструктивное поведение (религиозный фанатизм, вовлеченность в секту).</w:t>
      </w:r>
    </w:p>
    <w:p w:rsidR="001D419A" w:rsidRPr="001D419A" w:rsidRDefault="001D419A" w:rsidP="001D419A">
      <w:pPr>
        <w:shd w:val="clear" w:color="auto" w:fill="FFFFFF"/>
        <w:spacing w:line="288" w:lineRule="auto"/>
        <w:ind w:right="424"/>
        <w:jc w:val="center"/>
        <w:rPr>
          <w:color w:val="323E4F" w:themeColor="text2" w:themeShade="BF"/>
          <w:sz w:val="26"/>
          <w:szCs w:val="26"/>
        </w:rPr>
      </w:pPr>
      <w:r w:rsidRPr="001D419A">
        <w:rPr>
          <w:rFonts w:ascii="Bookman Old Style" w:hAnsi="Bookman Old Style"/>
          <w:b/>
          <w:color w:val="323E4F" w:themeColor="text2" w:themeShade="BF"/>
          <w:sz w:val="26"/>
          <w:szCs w:val="26"/>
        </w:rPr>
        <w:t xml:space="preserve">Причины </w:t>
      </w:r>
      <w:proofErr w:type="spellStart"/>
      <w:r w:rsidRPr="001D419A">
        <w:rPr>
          <w:rFonts w:ascii="Bookman Old Style" w:hAnsi="Bookman Old Style"/>
          <w:b/>
          <w:color w:val="323E4F" w:themeColor="text2" w:themeShade="BF"/>
          <w:sz w:val="26"/>
          <w:szCs w:val="26"/>
        </w:rPr>
        <w:t>аддиктивного</w:t>
      </w:r>
      <w:proofErr w:type="spellEnd"/>
      <w:r w:rsidRPr="001D419A">
        <w:rPr>
          <w:rFonts w:ascii="Bookman Old Style" w:hAnsi="Bookman Old Style"/>
          <w:b/>
          <w:color w:val="323E4F" w:themeColor="text2" w:themeShade="BF"/>
          <w:sz w:val="26"/>
          <w:szCs w:val="26"/>
        </w:rPr>
        <w:t xml:space="preserve"> поведения</w:t>
      </w:r>
    </w:p>
    <w:p w:rsidR="001D419A" w:rsidRPr="001D419A" w:rsidRDefault="001D419A" w:rsidP="001D419A">
      <w:pPr>
        <w:shd w:val="clear" w:color="auto" w:fill="FFFFFF"/>
        <w:spacing w:line="288" w:lineRule="auto"/>
        <w:ind w:right="424"/>
        <w:rPr>
          <w:rFonts w:ascii="Bookman Old Style" w:hAnsi="Bookman Old Style"/>
          <w:color w:val="323E4F" w:themeColor="text2" w:themeShade="BF"/>
          <w:sz w:val="26"/>
          <w:szCs w:val="26"/>
        </w:rPr>
      </w:pPr>
    </w:p>
    <w:p w:rsidR="001D419A" w:rsidRPr="001D419A" w:rsidRDefault="001D419A" w:rsidP="001D419A">
      <w:pPr>
        <w:pStyle w:val="a3"/>
        <w:shd w:val="clear" w:color="auto" w:fill="FFFFFF"/>
        <w:spacing w:after="0"/>
        <w:ind w:left="283" w:right="424" w:firstLine="283"/>
        <w:rPr>
          <w:color w:val="323E4F" w:themeColor="text2" w:themeShade="BF"/>
          <w:sz w:val="26"/>
          <w:szCs w:val="26"/>
        </w:rPr>
      </w:pPr>
      <w:r w:rsidRPr="001D419A">
        <w:rPr>
          <w:rFonts w:ascii="Bookman Old Style" w:hAnsi="Bookman Old Style"/>
          <w:i/>
          <w:color w:val="323E4F" w:themeColor="text2" w:themeShade="BF"/>
          <w:sz w:val="26"/>
          <w:szCs w:val="26"/>
        </w:rPr>
        <w:t>Чаще психическая зависимость проявляется:</w:t>
      </w:r>
    </w:p>
    <w:p w:rsidR="001D419A" w:rsidRPr="001D419A" w:rsidRDefault="001D419A" w:rsidP="001D419A">
      <w:pPr>
        <w:pStyle w:val="a3"/>
        <w:shd w:val="clear" w:color="auto" w:fill="FFFFFF"/>
        <w:spacing w:after="0"/>
        <w:ind w:left="283" w:right="424" w:firstLine="283"/>
        <w:rPr>
          <w:color w:val="323E4F" w:themeColor="text2" w:themeShade="BF"/>
          <w:sz w:val="26"/>
          <w:szCs w:val="26"/>
        </w:rPr>
      </w:pPr>
      <w:r w:rsidRPr="001D419A">
        <w:rPr>
          <w:rFonts w:ascii="Bookman Old Style" w:hAnsi="Bookman Old Style" w:cs="Times New Roman"/>
          <w:color w:val="323E4F" w:themeColor="text2" w:themeShade="BF"/>
          <w:sz w:val="26"/>
          <w:szCs w:val="26"/>
        </w:rPr>
        <w:t xml:space="preserve">- у незрелой личности, склонной искать защиту, поддержку, неспособной принимать состоятельно обдуманные и рациональные решения, имеющей повышенную внушаемость и </w:t>
      </w:r>
      <w:proofErr w:type="gramStart"/>
      <w:r w:rsidRPr="001D419A">
        <w:rPr>
          <w:rFonts w:ascii="Bookman Old Style" w:hAnsi="Bookman Old Style" w:cs="Times New Roman"/>
          <w:color w:val="323E4F" w:themeColor="text2" w:themeShade="BF"/>
          <w:sz w:val="26"/>
          <w:szCs w:val="26"/>
        </w:rPr>
        <w:t>пр.,-</w:t>
      </w:r>
      <w:proofErr w:type="gramEnd"/>
      <w:r w:rsidRPr="001D419A">
        <w:rPr>
          <w:rFonts w:ascii="Bookman Old Style" w:hAnsi="Bookman Old Style" w:cs="Times New Roman"/>
          <w:color w:val="323E4F" w:themeColor="text2" w:themeShade="BF"/>
          <w:sz w:val="26"/>
          <w:szCs w:val="26"/>
        </w:rPr>
        <w:t xml:space="preserve"> при наличии конституциональных, органических особенностей личности (черепно-родовая травма, акцентуации характера, наследственная предрасположенность и пр.),</w:t>
      </w:r>
    </w:p>
    <w:p w:rsidR="001D419A" w:rsidRPr="001D419A" w:rsidRDefault="001D419A" w:rsidP="001D419A">
      <w:pPr>
        <w:pStyle w:val="a3"/>
        <w:shd w:val="clear" w:color="auto" w:fill="FFFFFF"/>
        <w:spacing w:after="0"/>
        <w:ind w:left="283" w:right="424" w:firstLine="283"/>
        <w:rPr>
          <w:color w:val="323E4F" w:themeColor="text2" w:themeShade="BF"/>
          <w:sz w:val="26"/>
          <w:szCs w:val="26"/>
        </w:rPr>
      </w:pPr>
      <w:r w:rsidRPr="001D419A">
        <w:rPr>
          <w:rFonts w:ascii="Bookman Old Style" w:hAnsi="Bookman Old Style"/>
          <w:color w:val="323E4F" w:themeColor="text2" w:themeShade="BF"/>
          <w:sz w:val="26"/>
          <w:szCs w:val="26"/>
        </w:rPr>
        <w:t xml:space="preserve">- при специфическом характере выполняемой деятельности (нервные перегрузки, служебные и творческие неудачи, неудовлетворенность личной жизнью, отсутствие условий реализации жизненно важных целей, социально-экономическая </w:t>
      </w:r>
      <w:proofErr w:type="spellStart"/>
      <w:r w:rsidRPr="001D419A">
        <w:rPr>
          <w:rFonts w:ascii="Bookman Old Style" w:hAnsi="Bookman Old Style"/>
          <w:color w:val="323E4F" w:themeColor="text2" w:themeShade="BF"/>
          <w:sz w:val="26"/>
          <w:szCs w:val="26"/>
        </w:rPr>
        <w:t>невостребованность</w:t>
      </w:r>
      <w:proofErr w:type="spellEnd"/>
      <w:r w:rsidRPr="001D419A">
        <w:rPr>
          <w:rFonts w:ascii="Bookman Old Style" w:hAnsi="Bookman Old Style"/>
          <w:color w:val="323E4F" w:themeColor="text2" w:themeShade="BF"/>
          <w:sz w:val="26"/>
          <w:szCs w:val="26"/>
        </w:rPr>
        <w:t xml:space="preserve"> семьи приводит к личной несостоятельности, высокая нагрузка и неумение отдыхать, эмоциональное выгорание, астенические состояния и пр.),</w:t>
      </w:r>
    </w:p>
    <w:p w:rsidR="001D419A" w:rsidRPr="001D419A" w:rsidRDefault="001D419A" w:rsidP="001D419A">
      <w:pPr>
        <w:pStyle w:val="a3"/>
        <w:shd w:val="clear" w:color="auto" w:fill="FFFFFF"/>
        <w:spacing w:after="0"/>
        <w:ind w:left="283" w:right="424" w:firstLine="283"/>
        <w:rPr>
          <w:color w:val="323E4F" w:themeColor="text2" w:themeShade="BF"/>
          <w:sz w:val="26"/>
          <w:szCs w:val="26"/>
        </w:rPr>
      </w:pPr>
      <w:r w:rsidRPr="001D419A">
        <w:rPr>
          <w:rFonts w:ascii="Bookman Old Style" w:hAnsi="Bookman Old Style"/>
          <w:color w:val="323E4F" w:themeColor="text2" w:themeShade="BF"/>
          <w:sz w:val="26"/>
          <w:szCs w:val="26"/>
        </w:rPr>
        <w:lastRenderedPageBreak/>
        <w:t>- большое количество свободного времени, не знание себя и своих интересов.</w:t>
      </w:r>
    </w:p>
    <w:p w:rsidR="001D419A" w:rsidRPr="001D419A" w:rsidRDefault="001D419A" w:rsidP="001D419A">
      <w:pPr>
        <w:pStyle w:val="a3"/>
        <w:shd w:val="clear" w:color="auto" w:fill="FFFFFF"/>
        <w:spacing w:after="0"/>
        <w:ind w:left="283" w:right="424" w:firstLine="283"/>
        <w:rPr>
          <w:color w:val="323E4F" w:themeColor="text2" w:themeShade="BF"/>
          <w:sz w:val="26"/>
          <w:szCs w:val="26"/>
        </w:rPr>
      </w:pPr>
      <w:r w:rsidRPr="001D419A">
        <w:rPr>
          <w:rFonts w:ascii="Bookman Old Style" w:hAnsi="Bookman Old Style"/>
          <w:color w:val="323E4F" w:themeColor="text2" w:themeShade="BF"/>
          <w:sz w:val="26"/>
          <w:szCs w:val="26"/>
        </w:rPr>
        <w:t>- стремление непременно выделиться из общей массы или просто привлечь внимание окружающих (семьи, друзей, одноклассников),</w:t>
      </w:r>
    </w:p>
    <w:p w:rsidR="001D419A" w:rsidRPr="001D419A" w:rsidRDefault="001D419A" w:rsidP="001D419A">
      <w:pPr>
        <w:pStyle w:val="a3"/>
        <w:shd w:val="clear" w:color="auto" w:fill="FFFFFF"/>
        <w:spacing w:after="0"/>
        <w:ind w:left="283" w:right="424" w:firstLine="283"/>
        <w:rPr>
          <w:color w:val="323E4F" w:themeColor="text2" w:themeShade="BF"/>
          <w:sz w:val="26"/>
          <w:szCs w:val="26"/>
        </w:rPr>
      </w:pPr>
      <w:r w:rsidRPr="001D419A">
        <w:rPr>
          <w:rFonts w:ascii="Bookman Old Style" w:hAnsi="Bookman Old Style"/>
          <w:color w:val="323E4F" w:themeColor="text2" w:themeShade="BF"/>
          <w:sz w:val="26"/>
          <w:szCs w:val="26"/>
        </w:rPr>
        <w:t>- азартность,</w:t>
      </w:r>
    </w:p>
    <w:p w:rsidR="001D419A" w:rsidRPr="001D419A" w:rsidRDefault="001D419A" w:rsidP="001D419A">
      <w:pPr>
        <w:pStyle w:val="a3"/>
        <w:shd w:val="clear" w:color="auto" w:fill="FFFFFF"/>
        <w:spacing w:after="0"/>
        <w:ind w:left="283" w:right="424" w:firstLine="283"/>
        <w:rPr>
          <w:color w:val="323E4F" w:themeColor="text2" w:themeShade="BF"/>
          <w:sz w:val="26"/>
          <w:szCs w:val="26"/>
        </w:rPr>
      </w:pPr>
      <w:r w:rsidRPr="001D419A">
        <w:rPr>
          <w:rFonts w:ascii="Bookman Old Style" w:hAnsi="Bookman Old Style"/>
          <w:color w:val="323E4F" w:themeColor="text2" w:themeShade="BF"/>
          <w:sz w:val="26"/>
          <w:szCs w:val="26"/>
        </w:rPr>
        <w:t>- одиночество,</w:t>
      </w:r>
    </w:p>
    <w:p w:rsidR="001D419A" w:rsidRPr="001D419A" w:rsidRDefault="001D419A" w:rsidP="001D419A">
      <w:pPr>
        <w:pStyle w:val="a3"/>
        <w:shd w:val="clear" w:color="auto" w:fill="FFFFFF"/>
        <w:spacing w:after="0"/>
        <w:ind w:left="283" w:right="424" w:firstLine="283"/>
        <w:rPr>
          <w:color w:val="323E4F" w:themeColor="text2" w:themeShade="BF"/>
          <w:sz w:val="26"/>
          <w:szCs w:val="26"/>
        </w:rPr>
      </w:pPr>
      <w:r w:rsidRPr="001D419A">
        <w:rPr>
          <w:rFonts w:ascii="Bookman Old Style" w:hAnsi="Bookman Old Style"/>
          <w:color w:val="323E4F" w:themeColor="text2" w:themeShade="BF"/>
          <w:sz w:val="26"/>
          <w:szCs w:val="26"/>
        </w:rPr>
        <w:t>- скудность эмоций, нехватка впечатлений,</w:t>
      </w:r>
    </w:p>
    <w:p w:rsidR="001D419A" w:rsidRPr="001D419A" w:rsidRDefault="001D419A" w:rsidP="001D419A">
      <w:pPr>
        <w:pStyle w:val="a3"/>
        <w:shd w:val="clear" w:color="auto" w:fill="FFFFFF"/>
        <w:spacing w:after="0"/>
        <w:ind w:left="283" w:right="424" w:firstLine="283"/>
        <w:rPr>
          <w:color w:val="323E4F" w:themeColor="text2" w:themeShade="BF"/>
          <w:sz w:val="26"/>
          <w:szCs w:val="26"/>
        </w:rPr>
      </w:pPr>
      <w:r w:rsidRPr="001D419A">
        <w:rPr>
          <w:rFonts w:ascii="Bookman Old Style" w:hAnsi="Bookman Old Style"/>
          <w:color w:val="323E4F" w:themeColor="text2" w:themeShade="BF"/>
          <w:sz w:val="26"/>
          <w:szCs w:val="26"/>
        </w:rPr>
        <w:t>- проблемы в семье,</w:t>
      </w:r>
    </w:p>
    <w:p w:rsidR="001D419A" w:rsidRPr="001D419A" w:rsidRDefault="001D419A" w:rsidP="001D419A">
      <w:pPr>
        <w:pStyle w:val="a3"/>
        <w:shd w:val="clear" w:color="auto" w:fill="FFFFFF"/>
        <w:spacing w:after="0"/>
        <w:ind w:left="283" w:right="424" w:firstLine="283"/>
        <w:rPr>
          <w:color w:val="323E4F" w:themeColor="text2" w:themeShade="BF"/>
          <w:sz w:val="26"/>
          <w:szCs w:val="26"/>
        </w:rPr>
      </w:pPr>
      <w:r w:rsidRPr="001D419A">
        <w:rPr>
          <w:rFonts w:ascii="Bookman Old Style" w:hAnsi="Bookman Old Style" w:cs="Times New Roman"/>
          <w:color w:val="323E4F" w:themeColor="text2" w:themeShade="BF"/>
          <w:sz w:val="26"/>
          <w:szCs w:val="26"/>
        </w:rPr>
        <w:t>- неблагоприятное окружение (асоциальная компания, криминал, секты).</w:t>
      </w:r>
    </w:p>
    <w:p w:rsidR="001D419A" w:rsidRPr="001D419A" w:rsidRDefault="001D419A" w:rsidP="001D419A">
      <w:pPr>
        <w:pStyle w:val="a3"/>
        <w:shd w:val="clear" w:color="auto" w:fill="FFFFFF"/>
        <w:spacing w:after="0"/>
        <w:ind w:left="283" w:right="424" w:firstLine="283"/>
        <w:rPr>
          <w:rFonts w:ascii="Bookman Old Style" w:hAnsi="Bookman Old Style"/>
          <w:color w:val="323E4F" w:themeColor="text2" w:themeShade="BF"/>
          <w:sz w:val="26"/>
          <w:szCs w:val="26"/>
        </w:rPr>
      </w:pPr>
    </w:p>
    <w:p w:rsidR="001D419A" w:rsidRPr="001D419A" w:rsidRDefault="001D419A" w:rsidP="001D419A">
      <w:pPr>
        <w:pStyle w:val="a3"/>
        <w:shd w:val="clear" w:color="auto" w:fill="FFFFFF"/>
        <w:spacing w:after="0"/>
        <w:ind w:left="283" w:right="424" w:firstLine="283"/>
        <w:jc w:val="center"/>
        <w:rPr>
          <w:color w:val="323E4F" w:themeColor="text2" w:themeShade="BF"/>
          <w:sz w:val="26"/>
          <w:szCs w:val="26"/>
        </w:rPr>
      </w:pPr>
      <w:r w:rsidRPr="001D419A">
        <w:rPr>
          <w:rFonts w:ascii="Bookman Old Style" w:hAnsi="Bookman Old Style" w:cs="Times New Roman"/>
          <w:b/>
          <w:bCs/>
          <w:color w:val="323E4F" w:themeColor="text2" w:themeShade="BF"/>
          <w:sz w:val="26"/>
          <w:szCs w:val="26"/>
        </w:rPr>
        <w:t>Советы родителями</w:t>
      </w:r>
    </w:p>
    <w:p w:rsidR="001D419A" w:rsidRPr="001D419A" w:rsidRDefault="001D419A" w:rsidP="001D419A">
      <w:pPr>
        <w:pStyle w:val="a3"/>
        <w:shd w:val="clear" w:color="auto" w:fill="FFFFFF"/>
        <w:spacing w:after="0"/>
        <w:ind w:left="283" w:right="424" w:firstLine="283"/>
        <w:jc w:val="center"/>
        <w:rPr>
          <w:rFonts w:ascii="Bookman Old Style" w:hAnsi="Bookman Old Style"/>
          <w:b/>
          <w:bCs/>
          <w:color w:val="323E4F" w:themeColor="text2" w:themeShade="BF"/>
          <w:sz w:val="26"/>
          <w:szCs w:val="26"/>
        </w:rPr>
      </w:pPr>
    </w:p>
    <w:p w:rsidR="001D419A" w:rsidRPr="001D419A" w:rsidRDefault="001D419A" w:rsidP="001D419A">
      <w:pPr>
        <w:pStyle w:val="a3"/>
        <w:shd w:val="clear" w:color="auto" w:fill="FFFFFF"/>
        <w:spacing w:after="0"/>
        <w:ind w:left="283" w:right="424" w:firstLine="283"/>
        <w:rPr>
          <w:color w:val="323E4F" w:themeColor="text2" w:themeShade="BF"/>
          <w:sz w:val="26"/>
          <w:szCs w:val="26"/>
        </w:rPr>
      </w:pPr>
      <w:r w:rsidRPr="001D419A">
        <w:rPr>
          <w:rFonts w:ascii="Bookman Old Style" w:hAnsi="Bookman Old Style" w:cs="Times New Roman"/>
          <w:color w:val="323E4F" w:themeColor="text2" w:themeShade="BF"/>
          <w:sz w:val="26"/>
          <w:szCs w:val="26"/>
        </w:rPr>
        <w:t>Любите и принимайте ребенка таким, каков он есть — он уникален.</w:t>
      </w:r>
    </w:p>
    <w:p w:rsidR="001D419A" w:rsidRPr="001D419A" w:rsidRDefault="001D419A" w:rsidP="001D419A">
      <w:pPr>
        <w:pStyle w:val="a3"/>
        <w:shd w:val="clear" w:color="auto" w:fill="FFFFFF"/>
        <w:spacing w:after="0"/>
        <w:ind w:left="283" w:right="424" w:firstLine="283"/>
        <w:rPr>
          <w:color w:val="323E4F" w:themeColor="text2" w:themeShade="BF"/>
          <w:sz w:val="26"/>
          <w:szCs w:val="26"/>
        </w:rPr>
      </w:pPr>
      <w:r w:rsidRPr="001D419A">
        <w:rPr>
          <w:rFonts w:ascii="Bookman Old Style" w:hAnsi="Bookman Old Style" w:cs="Times New Roman"/>
          <w:color w:val="323E4F" w:themeColor="text2" w:themeShade="BF"/>
          <w:sz w:val="26"/>
          <w:szCs w:val="26"/>
        </w:rPr>
        <w:t>Контролируйте свое поведение, устраните агрессивное поведение близких — ребенок подражает тому, кто рядом с ним.</w:t>
      </w:r>
    </w:p>
    <w:p w:rsidR="001D419A" w:rsidRPr="001D419A" w:rsidRDefault="001D419A" w:rsidP="001D419A">
      <w:pPr>
        <w:pStyle w:val="a3"/>
        <w:shd w:val="clear" w:color="auto" w:fill="FFFFFF"/>
        <w:spacing w:after="0"/>
        <w:ind w:left="283" w:right="424" w:firstLine="283"/>
        <w:rPr>
          <w:color w:val="323E4F" w:themeColor="text2" w:themeShade="BF"/>
          <w:sz w:val="26"/>
          <w:szCs w:val="26"/>
        </w:rPr>
      </w:pPr>
      <w:r w:rsidRPr="001D419A">
        <w:rPr>
          <w:rFonts w:ascii="Bookman Old Style" w:hAnsi="Bookman Old Style" w:cs="Times New Roman"/>
          <w:color w:val="323E4F" w:themeColor="text2" w:themeShade="BF"/>
          <w:sz w:val="26"/>
          <w:szCs w:val="26"/>
        </w:rPr>
        <w:t>Предъявляйте посильные требования — учитывайте не свои желания и эмоции, а его возможности.</w:t>
      </w:r>
    </w:p>
    <w:p w:rsidR="001D419A" w:rsidRPr="001D419A" w:rsidRDefault="001D419A" w:rsidP="001D419A">
      <w:pPr>
        <w:pStyle w:val="a3"/>
        <w:shd w:val="clear" w:color="auto" w:fill="FFFFFF"/>
        <w:spacing w:after="0"/>
        <w:ind w:left="283" w:right="424" w:firstLine="283"/>
        <w:rPr>
          <w:color w:val="323E4F" w:themeColor="text2" w:themeShade="BF"/>
          <w:sz w:val="26"/>
          <w:szCs w:val="26"/>
        </w:rPr>
      </w:pPr>
      <w:r w:rsidRPr="001D419A">
        <w:rPr>
          <w:rFonts w:ascii="Bookman Old Style" w:hAnsi="Bookman Old Style" w:cs="Times New Roman"/>
          <w:color w:val="323E4F" w:themeColor="text2" w:themeShade="BF"/>
          <w:sz w:val="26"/>
          <w:szCs w:val="26"/>
        </w:rPr>
        <w:t>Направляете интересы ребенка, включайте его в совместную деятельность, учите быть его самостоятельным — он не будет искать разрядки и найдет себе занятие.</w:t>
      </w:r>
    </w:p>
    <w:p w:rsidR="001D419A" w:rsidRPr="001D419A" w:rsidRDefault="001D419A" w:rsidP="001D419A">
      <w:pPr>
        <w:pStyle w:val="a3"/>
        <w:shd w:val="clear" w:color="auto" w:fill="FFFFFF"/>
        <w:spacing w:after="0"/>
        <w:ind w:left="283" w:right="424" w:firstLine="283"/>
        <w:rPr>
          <w:color w:val="323E4F" w:themeColor="text2" w:themeShade="BF"/>
          <w:sz w:val="26"/>
          <w:szCs w:val="26"/>
        </w:rPr>
      </w:pPr>
      <w:r w:rsidRPr="001D419A">
        <w:rPr>
          <w:rFonts w:ascii="Bookman Old Style" w:hAnsi="Bookman Old Style" w:cs="Times New Roman"/>
          <w:color w:val="323E4F" w:themeColor="text2" w:themeShade="BF"/>
          <w:sz w:val="26"/>
          <w:szCs w:val="26"/>
        </w:rPr>
        <w:t>Расширяйте кругозор ребенка — с ним будет интересно другим.</w:t>
      </w:r>
    </w:p>
    <w:p w:rsidR="001D419A" w:rsidRPr="001D419A" w:rsidRDefault="001D419A" w:rsidP="001D419A">
      <w:pPr>
        <w:pStyle w:val="a3"/>
        <w:shd w:val="clear" w:color="auto" w:fill="FFFFFF"/>
        <w:spacing w:after="0"/>
        <w:ind w:left="283" w:right="424" w:firstLine="283"/>
        <w:rPr>
          <w:color w:val="323E4F" w:themeColor="text2" w:themeShade="BF"/>
          <w:sz w:val="26"/>
          <w:szCs w:val="26"/>
        </w:rPr>
      </w:pPr>
      <w:r w:rsidRPr="001D419A">
        <w:rPr>
          <w:rFonts w:ascii="Bookman Old Style" w:hAnsi="Bookman Old Style" w:cs="Times New Roman"/>
          <w:color w:val="323E4F" w:themeColor="text2" w:themeShade="BF"/>
          <w:sz w:val="26"/>
          <w:szCs w:val="26"/>
        </w:rPr>
        <w:t>Игнорируйте легкое проявление агрессии, не фиксируйте внимание окружающих — ребенок перестает привлекать внимание таким образом.</w:t>
      </w:r>
    </w:p>
    <w:p w:rsidR="001D419A" w:rsidRPr="001D419A" w:rsidRDefault="001D419A" w:rsidP="001D419A">
      <w:pPr>
        <w:pStyle w:val="a3"/>
        <w:shd w:val="clear" w:color="auto" w:fill="FFFFFF"/>
        <w:spacing w:after="0"/>
        <w:ind w:left="283" w:right="424" w:firstLine="283"/>
        <w:rPr>
          <w:color w:val="323E4F" w:themeColor="text2" w:themeShade="BF"/>
          <w:sz w:val="26"/>
          <w:szCs w:val="26"/>
        </w:rPr>
      </w:pPr>
      <w:r w:rsidRPr="001D419A">
        <w:rPr>
          <w:rFonts w:ascii="Bookman Old Style" w:hAnsi="Bookman Old Style" w:cs="Times New Roman"/>
          <w:color w:val="323E4F" w:themeColor="text2" w:themeShade="BF"/>
          <w:sz w:val="26"/>
          <w:szCs w:val="26"/>
        </w:rPr>
        <w:t>Установите строгий запрет на действия, причиняющие вред другим — ваша последовательность облегчит усвоение и других правил поведения.</w:t>
      </w:r>
    </w:p>
    <w:p w:rsidR="001D419A" w:rsidRPr="001D419A" w:rsidRDefault="001D419A" w:rsidP="001D419A">
      <w:pPr>
        <w:pStyle w:val="a3"/>
        <w:shd w:val="clear" w:color="auto" w:fill="FFFFFF"/>
        <w:spacing w:after="0"/>
        <w:ind w:left="283" w:right="424" w:firstLine="283"/>
        <w:rPr>
          <w:color w:val="323E4F" w:themeColor="text2" w:themeShade="BF"/>
          <w:sz w:val="26"/>
          <w:szCs w:val="26"/>
        </w:rPr>
      </w:pPr>
      <w:r w:rsidRPr="001D419A">
        <w:rPr>
          <w:rFonts w:ascii="Bookman Old Style" w:hAnsi="Bookman Old Style" w:cs="Times New Roman"/>
          <w:color w:val="323E4F" w:themeColor="text2" w:themeShade="BF"/>
          <w:sz w:val="26"/>
          <w:szCs w:val="26"/>
        </w:rPr>
        <w:t>Играйте с ребенком, включая агрессивные действия в сюжет игры — ребенку нужна разрядка.</w:t>
      </w:r>
    </w:p>
    <w:p w:rsidR="001D419A" w:rsidRPr="001D419A" w:rsidRDefault="001D419A" w:rsidP="001D419A">
      <w:pPr>
        <w:pStyle w:val="a3"/>
        <w:shd w:val="clear" w:color="auto" w:fill="FFFFFF"/>
        <w:spacing w:after="0"/>
        <w:ind w:left="283" w:right="424" w:firstLine="283"/>
        <w:rPr>
          <w:color w:val="323E4F" w:themeColor="text2" w:themeShade="BF"/>
          <w:sz w:val="26"/>
          <w:szCs w:val="26"/>
        </w:rPr>
      </w:pPr>
      <w:r w:rsidRPr="001D419A">
        <w:rPr>
          <w:rFonts w:ascii="Bookman Old Style" w:hAnsi="Bookman Old Style" w:cs="Times New Roman"/>
          <w:color w:val="323E4F" w:themeColor="text2" w:themeShade="BF"/>
          <w:sz w:val="26"/>
          <w:szCs w:val="26"/>
        </w:rPr>
        <w:t>Уделяйте ему внимание — ребенок не станет привлекать ваше внимание неприемлемым способом.</w:t>
      </w:r>
    </w:p>
    <w:p w:rsidR="00694F20" w:rsidRDefault="00694F20"/>
    <w:sectPr w:rsidR="00694F20" w:rsidSect="001D419A">
      <w:pgSz w:w="11906" w:h="16838"/>
      <w:pgMar w:top="1134" w:right="850" w:bottom="1134" w:left="1701" w:header="708" w:footer="708" w:gutter="0"/>
      <w:pgBorders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19A"/>
    <w:rsid w:val="001D419A"/>
    <w:rsid w:val="0069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30378"/>
  <w15:chartTrackingRefBased/>
  <w15:docId w15:val="{64F37365-11B6-4F31-BEA9-ECD3B785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19A"/>
    <w:pPr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419A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1D419A"/>
    <w:rPr>
      <w:rFonts w:ascii="Liberation Serif" w:eastAsia="SimSun" w:hAnsi="Liberation Serif" w:cs="Lucida 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B98C4-FEF9-450A-A01B-38B391166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427</Words>
  <Characters>2436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</cp:revision>
  <dcterms:created xsi:type="dcterms:W3CDTF">2020-10-09T07:00:00Z</dcterms:created>
  <dcterms:modified xsi:type="dcterms:W3CDTF">2020-10-09T07:12:00Z</dcterms:modified>
</cp:coreProperties>
</file>